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92DCB" w:rsidRDefault="00553009" w:rsidP="00221FD3">
      <w:pPr>
        <w:ind w:firstLine="510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28</w:t>
      </w:r>
      <w:bookmarkStart w:id="0" w:name="_GoBack"/>
      <w:bookmarkEnd w:id="0"/>
    </w:p>
    <w:p w:rsidR="00221FD3" w:rsidRPr="00445810" w:rsidRDefault="00221FD3" w:rsidP="00221FD3">
      <w:pPr>
        <w:ind w:firstLine="5103"/>
        <w:rPr>
          <w:rFonts w:ascii="Arial" w:hAnsi="Arial" w:cs="Arial"/>
          <w:color w:val="000000"/>
        </w:rPr>
      </w:pPr>
      <w:r w:rsidRPr="00445810">
        <w:rPr>
          <w:rFonts w:ascii="Arial" w:hAnsi="Arial" w:cs="Arial"/>
          <w:color w:val="000000"/>
        </w:rPr>
        <w:t>к протоколу</w:t>
      </w:r>
      <w:r w:rsidR="00792DCB">
        <w:rPr>
          <w:rFonts w:ascii="Arial" w:hAnsi="Arial" w:cs="Arial"/>
          <w:color w:val="000000"/>
        </w:rPr>
        <w:t xml:space="preserve"> </w:t>
      </w:r>
      <w:proofErr w:type="spellStart"/>
      <w:r w:rsidRPr="00445810">
        <w:rPr>
          <w:rFonts w:ascii="Arial" w:hAnsi="Arial" w:cs="Arial"/>
          <w:color w:val="000000"/>
        </w:rPr>
        <w:t>НТКМетр</w:t>
      </w:r>
      <w:proofErr w:type="spellEnd"/>
      <w:r w:rsidRPr="00445810">
        <w:rPr>
          <w:rFonts w:ascii="Arial" w:hAnsi="Arial" w:cs="Arial"/>
          <w:color w:val="000000"/>
        </w:rPr>
        <w:t xml:space="preserve"> № </w:t>
      </w:r>
      <w:r w:rsidR="00701605" w:rsidRPr="00445810">
        <w:rPr>
          <w:rFonts w:ascii="Arial" w:hAnsi="Arial" w:cs="Arial"/>
          <w:color w:val="000000"/>
        </w:rPr>
        <w:t>55</w:t>
      </w:r>
      <w:r w:rsidRPr="00445810">
        <w:rPr>
          <w:rFonts w:ascii="Arial" w:hAnsi="Arial" w:cs="Arial"/>
          <w:color w:val="000000"/>
        </w:rPr>
        <w:t>-20</w:t>
      </w:r>
      <w:r w:rsidR="00701605" w:rsidRPr="00445810">
        <w:rPr>
          <w:rFonts w:ascii="Arial" w:hAnsi="Arial" w:cs="Arial"/>
          <w:color w:val="000000"/>
        </w:rPr>
        <w:t>22</w:t>
      </w:r>
    </w:p>
    <w:p w:rsidR="00445810" w:rsidRPr="00445810" w:rsidRDefault="00445810" w:rsidP="00221FD3">
      <w:pPr>
        <w:ind w:firstLine="6237"/>
        <w:rPr>
          <w:rFonts w:ascii="Arial" w:hAnsi="Arial" w:cs="Arial"/>
          <w:color w:val="000000"/>
          <w:sz w:val="28"/>
          <w:szCs w:val="28"/>
        </w:rPr>
      </w:pPr>
    </w:p>
    <w:p w:rsidR="00D476D1" w:rsidRPr="00701605" w:rsidRDefault="00D476D1">
      <w:pPr>
        <w:jc w:val="center"/>
        <w:rPr>
          <w:rFonts w:ascii="Arial" w:hAnsi="Arial" w:cs="Arial"/>
          <w:b/>
        </w:rPr>
      </w:pPr>
      <w:r w:rsidRPr="00701605">
        <w:rPr>
          <w:rFonts w:ascii="Arial" w:hAnsi="Arial" w:cs="Arial"/>
          <w:b/>
        </w:rPr>
        <w:t>ИНФОРМАЦИЯ</w:t>
      </w:r>
    </w:p>
    <w:p w:rsidR="00D476D1" w:rsidRPr="00701605" w:rsidRDefault="00566911">
      <w:pPr>
        <w:pStyle w:val="ab"/>
        <w:ind w:firstLine="0"/>
        <w:jc w:val="center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о ходе </w:t>
      </w:r>
      <w:r w:rsidR="00D476D1" w:rsidRPr="00701605">
        <w:rPr>
          <w:rFonts w:ascii="Arial" w:hAnsi="Arial" w:cs="Arial"/>
          <w:i w:val="0"/>
        </w:rPr>
        <w:t xml:space="preserve">реализации Программы по созданию и применению </w:t>
      </w:r>
    </w:p>
    <w:p w:rsidR="00D476D1" w:rsidRPr="00701605" w:rsidRDefault="00D476D1">
      <w:pPr>
        <w:pStyle w:val="ab"/>
        <w:ind w:firstLine="0"/>
        <w:jc w:val="center"/>
        <w:rPr>
          <w:rFonts w:ascii="Arial" w:hAnsi="Arial" w:cs="Arial"/>
          <w:i w:val="0"/>
        </w:rPr>
      </w:pPr>
      <w:r w:rsidRPr="00701605">
        <w:rPr>
          <w:rFonts w:ascii="Arial" w:hAnsi="Arial" w:cs="Arial"/>
          <w:i w:val="0"/>
        </w:rPr>
        <w:t>межгосударственных стандартных образцов состава и свойств веществ и материалов на 20</w:t>
      </w:r>
      <w:r w:rsidR="00701605" w:rsidRPr="00701605">
        <w:rPr>
          <w:rFonts w:ascii="Arial" w:hAnsi="Arial" w:cs="Arial"/>
          <w:i w:val="0"/>
          <w:lang w:val="ru-RU"/>
        </w:rPr>
        <w:t>21</w:t>
      </w:r>
      <w:r w:rsidRPr="00701605">
        <w:rPr>
          <w:rFonts w:ascii="Arial" w:hAnsi="Arial" w:cs="Arial"/>
          <w:i w:val="0"/>
        </w:rPr>
        <w:t xml:space="preserve"> – 20</w:t>
      </w:r>
      <w:r w:rsidR="00701605" w:rsidRPr="00701605">
        <w:rPr>
          <w:rFonts w:ascii="Arial" w:hAnsi="Arial" w:cs="Arial"/>
          <w:i w:val="0"/>
          <w:lang w:val="ru-RU"/>
        </w:rPr>
        <w:t>2</w:t>
      </w:r>
      <w:r w:rsidR="00C31A32" w:rsidRPr="00701605">
        <w:rPr>
          <w:rFonts w:ascii="Arial" w:hAnsi="Arial" w:cs="Arial"/>
          <w:i w:val="0"/>
        </w:rPr>
        <w:t>5</w:t>
      </w:r>
      <w:r w:rsidRPr="00701605">
        <w:rPr>
          <w:rFonts w:ascii="Arial" w:hAnsi="Arial" w:cs="Arial"/>
          <w:i w:val="0"/>
        </w:rPr>
        <w:t xml:space="preserve"> годы.</w:t>
      </w:r>
    </w:p>
    <w:p w:rsidR="00C31A32" w:rsidRPr="00445810" w:rsidRDefault="00C31A32" w:rsidP="00C31A32">
      <w:pPr>
        <w:pStyle w:val="ab"/>
        <w:rPr>
          <w:rFonts w:ascii="Arial" w:hAnsi="Arial" w:cs="Arial"/>
          <w:b w:val="0"/>
          <w:i w:val="0"/>
          <w:highlight w:val="yellow"/>
        </w:rPr>
      </w:pPr>
    </w:p>
    <w:p w:rsidR="00C31A32" w:rsidRPr="00445810" w:rsidRDefault="00B74D27" w:rsidP="00C31A32">
      <w:pPr>
        <w:pStyle w:val="ab"/>
        <w:jc w:val="both"/>
        <w:rPr>
          <w:rFonts w:ascii="Arial" w:hAnsi="Arial" w:cs="Arial"/>
          <w:b w:val="0"/>
          <w:i w:val="0"/>
        </w:rPr>
      </w:pPr>
      <w:r>
        <w:rPr>
          <w:rFonts w:ascii="Arial" w:hAnsi="Arial" w:cs="Arial"/>
          <w:b w:val="0"/>
          <w:i w:val="0"/>
        </w:rPr>
        <w:t>За период</w:t>
      </w:r>
      <w:r w:rsidR="00C31A32" w:rsidRPr="00445810">
        <w:rPr>
          <w:rFonts w:ascii="Arial" w:hAnsi="Arial" w:cs="Arial"/>
          <w:b w:val="0"/>
          <w:i w:val="0"/>
        </w:rPr>
        <w:t xml:space="preserve"> прошедший после </w:t>
      </w:r>
      <w:r w:rsidR="00701605" w:rsidRPr="00445810">
        <w:rPr>
          <w:rFonts w:ascii="Arial" w:hAnsi="Arial" w:cs="Arial"/>
          <w:b w:val="0"/>
          <w:i w:val="0"/>
          <w:lang w:val="ru-RU"/>
        </w:rPr>
        <w:t>60</w:t>
      </w:r>
      <w:r w:rsidR="00C31A32" w:rsidRPr="00445810">
        <w:rPr>
          <w:rFonts w:ascii="Arial" w:hAnsi="Arial" w:cs="Arial"/>
          <w:b w:val="0"/>
          <w:i w:val="0"/>
        </w:rPr>
        <w:t xml:space="preserve">-го </w:t>
      </w:r>
      <w:r>
        <w:rPr>
          <w:rFonts w:ascii="Arial" w:hAnsi="Arial" w:cs="Arial"/>
          <w:b w:val="0"/>
          <w:i w:val="0"/>
        </w:rPr>
        <w:t>заседания МГС</w:t>
      </w:r>
      <w:r w:rsidR="00C31A32" w:rsidRPr="00445810">
        <w:rPr>
          <w:rFonts w:ascii="Arial" w:hAnsi="Arial" w:cs="Arial"/>
          <w:b w:val="0"/>
          <w:i w:val="0"/>
        </w:rPr>
        <w:t xml:space="preserve"> в рамках Программы по созданию и применению межгосударственных стандартных образцов состава и свойств веществ и материалов на 20</w:t>
      </w:r>
      <w:r w:rsidR="00701605" w:rsidRPr="00445810">
        <w:rPr>
          <w:rFonts w:ascii="Arial" w:hAnsi="Arial" w:cs="Arial"/>
          <w:b w:val="0"/>
          <w:i w:val="0"/>
          <w:lang w:val="ru-RU"/>
        </w:rPr>
        <w:t>2</w:t>
      </w:r>
      <w:r w:rsidR="00C31A32" w:rsidRPr="00445810">
        <w:rPr>
          <w:rFonts w:ascii="Arial" w:hAnsi="Arial" w:cs="Arial"/>
          <w:b w:val="0"/>
          <w:i w:val="0"/>
        </w:rPr>
        <w:t>1–20</w:t>
      </w:r>
      <w:r w:rsidR="00701605" w:rsidRPr="00445810">
        <w:rPr>
          <w:rFonts w:ascii="Arial" w:hAnsi="Arial" w:cs="Arial"/>
          <w:b w:val="0"/>
          <w:i w:val="0"/>
          <w:lang w:val="ru-RU"/>
        </w:rPr>
        <w:t>2</w:t>
      </w:r>
      <w:r w:rsidR="00C31A32" w:rsidRPr="00445810">
        <w:rPr>
          <w:rFonts w:ascii="Arial" w:hAnsi="Arial" w:cs="Arial"/>
          <w:b w:val="0"/>
          <w:i w:val="0"/>
        </w:rPr>
        <w:t xml:space="preserve">5 годы специалистами Российской Федерации разработано </w:t>
      </w:r>
      <w:r w:rsidR="00701605" w:rsidRPr="00445810">
        <w:rPr>
          <w:rFonts w:ascii="Arial" w:hAnsi="Arial" w:cs="Arial"/>
          <w:b w:val="0"/>
          <w:i w:val="0"/>
          <w:lang w:val="ru-RU"/>
        </w:rPr>
        <w:t>10</w:t>
      </w:r>
      <w:r w:rsidR="00C31A32" w:rsidRPr="00445810">
        <w:rPr>
          <w:rFonts w:ascii="Arial" w:hAnsi="Arial" w:cs="Arial"/>
          <w:b w:val="0"/>
          <w:i w:val="0"/>
        </w:rPr>
        <w:t xml:space="preserve"> типов национальных СО по п</w:t>
      </w:r>
      <w:r w:rsidR="003802EE" w:rsidRPr="00445810">
        <w:rPr>
          <w:rFonts w:ascii="Arial" w:hAnsi="Arial" w:cs="Arial"/>
          <w:b w:val="0"/>
          <w:i w:val="0"/>
        </w:rPr>
        <w:t>озициям, приведенным в таблице:</w:t>
      </w:r>
    </w:p>
    <w:p w:rsidR="009318A1" w:rsidRPr="00445810" w:rsidRDefault="009318A1" w:rsidP="00C31A32">
      <w:pPr>
        <w:pStyle w:val="ab"/>
        <w:jc w:val="both"/>
        <w:rPr>
          <w:rFonts w:ascii="Arial" w:hAnsi="Arial" w:cs="Arial"/>
          <w:bCs w:val="0"/>
          <w:i w:val="0"/>
          <w:sz w:val="20"/>
          <w:szCs w:val="20"/>
          <w:highlight w:val="yellow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2127"/>
        <w:gridCol w:w="5103"/>
      </w:tblGrid>
      <w:tr w:rsidR="00D476D1" w:rsidRPr="004F3DB8" w:rsidTr="007F65AD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D476D1" w:rsidRPr="004F3DB8" w:rsidRDefault="00D476D1" w:rsidP="00C31A32">
            <w:pPr>
              <w:pStyle w:val="a6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3DB8"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  <w:p w:rsidR="00D476D1" w:rsidRPr="004F3DB8" w:rsidRDefault="00D476D1" w:rsidP="00C31A32">
            <w:pPr>
              <w:pStyle w:val="a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3DB8">
              <w:rPr>
                <w:rFonts w:ascii="Arial" w:hAnsi="Arial" w:cs="Arial"/>
                <w:b/>
                <w:sz w:val="22"/>
                <w:szCs w:val="22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D476D1" w:rsidRPr="004F3DB8" w:rsidRDefault="00D476D1">
            <w:pPr>
              <w:pStyle w:val="a6"/>
              <w:snapToGrid w:val="0"/>
              <w:ind w:left="-108" w:right="-10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3DB8">
              <w:rPr>
                <w:rFonts w:ascii="Arial" w:hAnsi="Arial" w:cs="Arial"/>
                <w:b/>
                <w:sz w:val="22"/>
                <w:szCs w:val="22"/>
              </w:rPr>
              <w:t>Позиция Программы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D476D1" w:rsidRPr="004F3DB8" w:rsidRDefault="00D476D1">
            <w:pPr>
              <w:pStyle w:val="a6"/>
              <w:snapToGrid w:val="0"/>
              <w:spacing w:after="0"/>
              <w:ind w:lef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3DB8">
              <w:rPr>
                <w:rFonts w:ascii="Arial" w:hAnsi="Arial" w:cs="Arial"/>
                <w:b/>
                <w:sz w:val="22"/>
                <w:szCs w:val="22"/>
              </w:rPr>
              <w:t>Номер по национальному</w:t>
            </w:r>
          </w:p>
          <w:p w:rsidR="00D476D1" w:rsidRPr="004F3DB8" w:rsidRDefault="00D476D1">
            <w:pPr>
              <w:pStyle w:val="a6"/>
              <w:spacing w:after="0"/>
              <w:ind w:lef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3DB8">
              <w:rPr>
                <w:rFonts w:ascii="Arial" w:hAnsi="Arial" w:cs="Arial"/>
                <w:b/>
                <w:sz w:val="22"/>
                <w:szCs w:val="22"/>
              </w:rPr>
              <w:t>Реестру СО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6D1" w:rsidRPr="004F3DB8" w:rsidRDefault="00D476D1">
            <w:pPr>
              <w:pStyle w:val="a6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3DB8">
              <w:rPr>
                <w:rFonts w:ascii="Arial" w:hAnsi="Arial" w:cs="Arial"/>
                <w:b/>
                <w:sz w:val="22"/>
                <w:szCs w:val="22"/>
              </w:rPr>
              <w:t>Наименование СО</w:t>
            </w:r>
          </w:p>
        </w:tc>
      </w:tr>
      <w:tr w:rsidR="009318A1" w:rsidRPr="004F3DB8" w:rsidTr="0065415F">
        <w:trPr>
          <w:trHeight w:val="425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9318A1" w:rsidRPr="004F3DB8" w:rsidRDefault="00701605" w:rsidP="00701605">
            <w:pPr>
              <w:ind w:right="-108"/>
              <w:jc w:val="center"/>
              <w:rPr>
                <w:rFonts w:ascii="Arial" w:hAnsi="Arial" w:cs="Arial"/>
                <w:b/>
              </w:rPr>
            </w:pPr>
            <w:r w:rsidRPr="004F3DB8">
              <w:rPr>
                <w:rFonts w:ascii="Arial" w:hAnsi="Arial" w:cs="Arial"/>
                <w:b/>
              </w:rPr>
              <w:t>Р</w:t>
            </w:r>
            <w:r w:rsidR="009318A1" w:rsidRPr="004F3DB8">
              <w:rPr>
                <w:rFonts w:ascii="Arial" w:hAnsi="Arial" w:cs="Arial"/>
                <w:b/>
              </w:rPr>
              <w:t xml:space="preserve">азработчик – </w:t>
            </w:r>
            <w:r w:rsidRPr="004F3DB8">
              <w:rPr>
                <w:rFonts w:ascii="Arial" w:hAnsi="Arial" w:cs="Arial"/>
                <w:b/>
              </w:rPr>
              <w:t>ООО «</w:t>
            </w:r>
            <w:proofErr w:type="spellStart"/>
            <w:r w:rsidRPr="004F3DB8">
              <w:rPr>
                <w:rFonts w:ascii="Arial" w:hAnsi="Arial" w:cs="Arial"/>
                <w:b/>
              </w:rPr>
              <w:t>Петроаналитика</w:t>
            </w:r>
            <w:proofErr w:type="spellEnd"/>
            <w:r w:rsidRPr="004F3DB8">
              <w:rPr>
                <w:rFonts w:ascii="Arial" w:hAnsi="Arial" w:cs="Arial"/>
                <w:b/>
              </w:rPr>
              <w:t>», г. Санкт-Петербург</w:t>
            </w:r>
          </w:p>
        </w:tc>
      </w:tr>
      <w:tr w:rsidR="009318A1" w:rsidRPr="004F3DB8" w:rsidTr="007F65AD">
        <w:trPr>
          <w:trHeight w:val="7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8A1" w:rsidRPr="004F3DB8" w:rsidRDefault="009318A1" w:rsidP="00B31BBB">
            <w:pPr>
              <w:pStyle w:val="a6"/>
              <w:numPr>
                <w:ilvl w:val="0"/>
                <w:numId w:val="3"/>
              </w:numPr>
              <w:snapToGrid w:val="0"/>
              <w:spacing w:after="0" w:line="36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8A1" w:rsidRPr="004F3DB8" w:rsidRDefault="00701605" w:rsidP="009318A1">
            <w:pPr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</w:rPr>
            </w:pPr>
            <w:r w:rsidRPr="004F3DB8">
              <w:rPr>
                <w:rFonts w:ascii="Arial" w:hAnsi="Arial" w:cs="Arial"/>
              </w:rPr>
              <w:t>1.4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A1" w:rsidRPr="004F3DB8" w:rsidRDefault="00701605" w:rsidP="00B31BBB">
            <w:pPr>
              <w:ind w:right="-108"/>
              <w:rPr>
                <w:rFonts w:ascii="Arial" w:hAnsi="Arial" w:cs="Arial"/>
                <w:color w:val="000000"/>
              </w:rPr>
            </w:pPr>
            <w:r w:rsidRPr="004F3DB8">
              <w:rPr>
                <w:rFonts w:ascii="Arial" w:hAnsi="Arial" w:cs="Arial"/>
                <w:color w:val="000000"/>
              </w:rPr>
              <w:t>ГСО 11815-2021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A1" w:rsidRPr="004F3DB8" w:rsidRDefault="007F65AD" w:rsidP="00B31BBB">
            <w:pPr>
              <w:ind w:right="-108"/>
              <w:rPr>
                <w:rFonts w:ascii="Arial" w:hAnsi="Arial" w:cs="Arial"/>
                <w:color w:val="000000"/>
              </w:rPr>
            </w:pPr>
            <w:r w:rsidRPr="004F3DB8">
              <w:rPr>
                <w:rFonts w:ascii="Arial" w:hAnsi="Arial" w:cs="Arial"/>
                <w:color w:val="000000"/>
              </w:rPr>
              <w:t xml:space="preserve">СО массовой и объемной доли </w:t>
            </w:r>
            <w:proofErr w:type="spellStart"/>
            <w:r w:rsidRPr="004F3DB8">
              <w:rPr>
                <w:rFonts w:ascii="Arial" w:hAnsi="Arial" w:cs="Arial"/>
                <w:color w:val="000000"/>
              </w:rPr>
              <w:t>оксигенатов</w:t>
            </w:r>
            <w:proofErr w:type="spellEnd"/>
            <w:r w:rsidRPr="004F3DB8">
              <w:rPr>
                <w:rFonts w:ascii="Arial" w:hAnsi="Arial" w:cs="Arial"/>
                <w:color w:val="000000"/>
              </w:rPr>
              <w:t xml:space="preserve"> и массовой доли органически связанного кислорода в бензинах (СО ОКБ-ПА)</w:t>
            </w:r>
          </w:p>
        </w:tc>
      </w:tr>
      <w:tr w:rsidR="00D476D1" w:rsidRPr="004F3DB8" w:rsidTr="0065415F">
        <w:trPr>
          <w:trHeight w:val="413"/>
        </w:trPr>
        <w:tc>
          <w:tcPr>
            <w:tcW w:w="949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D476D1" w:rsidRPr="004F3DB8" w:rsidRDefault="00701605" w:rsidP="00701605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4F3DB8">
              <w:rPr>
                <w:rFonts w:ascii="Arial" w:hAnsi="Arial" w:cs="Arial"/>
                <w:b/>
              </w:rPr>
              <w:t>Р</w:t>
            </w:r>
            <w:r w:rsidR="00D476D1" w:rsidRPr="004F3DB8">
              <w:rPr>
                <w:rFonts w:ascii="Arial" w:hAnsi="Arial" w:cs="Arial"/>
                <w:b/>
              </w:rPr>
              <w:t xml:space="preserve">азработчик – </w:t>
            </w:r>
            <w:r w:rsidRPr="004F3DB8">
              <w:rPr>
                <w:rFonts w:ascii="Arial" w:hAnsi="Arial" w:cs="Arial"/>
                <w:b/>
              </w:rPr>
              <w:t>ООО «</w:t>
            </w:r>
            <w:proofErr w:type="spellStart"/>
            <w:r w:rsidRPr="004F3DB8">
              <w:rPr>
                <w:rFonts w:ascii="Arial" w:hAnsi="Arial" w:cs="Arial"/>
                <w:b/>
              </w:rPr>
              <w:t>СпектроХим</w:t>
            </w:r>
            <w:proofErr w:type="spellEnd"/>
            <w:r w:rsidRPr="004F3DB8">
              <w:rPr>
                <w:rFonts w:ascii="Arial" w:hAnsi="Arial" w:cs="Arial"/>
                <w:b/>
              </w:rPr>
              <w:t>», г. Санкт-Петербург</w:t>
            </w:r>
          </w:p>
        </w:tc>
      </w:tr>
      <w:tr w:rsidR="00497EB2" w:rsidRPr="004F3DB8" w:rsidTr="007F65AD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B2" w:rsidRPr="004F3DB8" w:rsidRDefault="00497EB2" w:rsidP="00C31A32">
            <w:pPr>
              <w:pStyle w:val="a6"/>
              <w:numPr>
                <w:ilvl w:val="0"/>
                <w:numId w:val="3"/>
              </w:numPr>
              <w:snapToGrid w:val="0"/>
              <w:spacing w:after="0" w:line="36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B2" w:rsidRPr="004F3DB8" w:rsidRDefault="00701605" w:rsidP="00D476D1">
            <w:pPr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</w:rPr>
            </w:pPr>
            <w:r w:rsidRPr="004F3DB8">
              <w:rPr>
                <w:rFonts w:ascii="Arial" w:hAnsi="Arial" w:cs="Arial"/>
              </w:rPr>
              <w:t>1.19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B2" w:rsidRPr="004F3DB8" w:rsidRDefault="00701605" w:rsidP="00497EB2">
            <w:pPr>
              <w:ind w:right="-108"/>
              <w:rPr>
                <w:rFonts w:ascii="Arial" w:hAnsi="Arial" w:cs="Arial"/>
                <w:color w:val="000000"/>
              </w:rPr>
            </w:pPr>
            <w:r w:rsidRPr="004F3DB8">
              <w:rPr>
                <w:rFonts w:ascii="Arial" w:hAnsi="Arial" w:cs="Arial"/>
                <w:color w:val="000000"/>
              </w:rPr>
              <w:t>ГСО 11835-2021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B2" w:rsidRPr="004F3DB8" w:rsidRDefault="007F65AD" w:rsidP="00497EB2">
            <w:pPr>
              <w:ind w:right="-108"/>
              <w:rPr>
                <w:rFonts w:ascii="Arial" w:hAnsi="Arial" w:cs="Arial"/>
                <w:color w:val="000000"/>
              </w:rPr>
            </w:pPr>
            <w:r w:rsidRPr="004F3DB8">
              <w:rPr>
                <w:rFonts w:ascii="Arial" w:hAnsi="Arial" w:cs="Arial"/>
                <w:color w:val="000000"/>
              </w:rPr>
              <w:t>СО углеводородного состава бензинов (УСБ-СХ)</w:t>
            </w:r>
          </w:p>
        </w:tc>
      </w:tr>
      <w:tr w:rsidR="00BE0349" w:rsidRPr="004F3DB8" w:rsidTr="007F65AD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49" w:rsidRPr="004F3DB8" w:rsidRDefault="00BE0349" w:rsidP="00D476D1">
            <w:pPr>
              <w:pStyle w:val="a6"/>
              <w:numPr>
                <w:ilvl w:val="0"/>
                <w:numId w:val="3"/>
              </w:numPr>
              <w:snapToGrid w:val="0"/>
              <w:spacing w:after="0" w:line="36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49" w:rsidRPr="004F3DB8" w:rsidRDefault="008F7162" w:rsidP="00D476D1">
            <w:pPr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</w:rPr>
            </w:pPr>
            <w:r w:rsidRPr="004F3DB8">
              <w:rPr>
                <w:rFonts w:ascii="Arial" w:hAnsi="Arial" w:cs="Arial"/>
              </w:rPr>
              <w:t>1.22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49" w:rsidRPr="004F3DB8" w:rsidRDefault="008F7162" w:rsidP="00D476D1">
            <w:r w:rsidRPr="004F3DB8">
              <w:rPr>
                <w:rFonts w:ascii="Arial" w:hAnsi="Arial" w:cs="Arial"/>
                <w:color w:val="000000"/>
              </w:rPr>
              <w:t>ГСО 11704-2021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49" w:rsidRPr="004F3DB8" w:rsidRDefault="007F65AD" w:rsidP="007F65AD">
            <w:pPr>
              <w:ind w:right="-108"/>
              <w:rPr>
                <w:rFonts w:ascii="Arial" w:hAnsi="Arial" w:cs="Arial"/>
                <w:color w:val="000000"/>
              </w:rPr>
            </w:pPr>
            <w:r w:rsidRPr="004F3DB8">
              <w:rPr>
                <w:rFonts w:ascii="Arial" w:hAnsi="Arial" w:cs="Arial"/>
                <w:color w:val="000000"/>
              </w:rPr>
              <w:t>СО общего щелочного числа нефтепродуктов (ЩЧ-СХ)</w:t>
            </w:r>
          </w:p>
        </w:tc>
      </w:tr>
      <w:tr w:rsidR="00497EB2" w:rsidRPr="004F3DB8" w:rsidTr="007F65AD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B2" w:rsidRPr="004F3DB8" w:rsidRDefault="00497EB2" w:rsidP="00C31A32">
            <w:pPr>
              <w:pStyle w:val="a6"/>
              <w:numPr>
                <w:ilvl w:val="0"/>
                <w:numId w:val="3"/>
              </w:numPr>
              <w:snapToGrid w:val="0"/>
              <w:spacing w:after="0" w:line="36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B2" w:rsidRPr="004F3DB8" w:rsidRDefault="008F7162">
            <w:pPr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</w:rPr>
            </w:pPr>
            <w:r w:rsidRPr="004F3DB8">
              <w:rPr>
                <w:rFonts w:ascii="Arial" w:hAnsi="Arial" w:cs="Arial"/>
              </w:rPr>
              <w:t>1.23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B2" w:rsidRPr="004F3DB8" w:rsidRDefault="008F7162" w:rsidP="00497EB2">
            <w:r w:rsidRPr="004F3DB8">
              <w:rPr>
                <w:rFonts w:ascii="Arial" w:hAnsi="Arial" w:cs="Arial"/>
                <w:color w:val="000000"/>
              </w:rPr>
              <w:t>ГСО 11770-2021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B2" w:rsidRPr="004F3DB8" w:rsidRDefault="007F65AD" w:rsidP="00497EB2">
            <w:pPr>
              <w:ind w:right="-108"/>
              <w:rPr>
                <w:rFonts w:ascii="Arial" w:hAnsi="Arial" w:cs="Arial"/>
                <w:color w:val="000000"/>
              </w:rPr>
            </w:pPr>
            <w:r w:rsidRPr="004F3DB8">
              <w:rPr>
                <w:rFonts w:ascii="Arial" w:hAnsi="Arial" w:cs="Arial"/>
                <w:color w:val="000000"/>
              </w:rPr>
              <w:t>СО массовой концентрации фактических смол в нефтепродуктах (КФСН-СХ)</w:t>
            </w:r>
          </w:p>
        </w:tc>
      </w:tr>
      <w:tr w:rsidR="00BE0349" w:rsidRPr="004F3DB8" w:rsidTr="007F65AD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49" w:rsidRPr="004F3DB8" w:rsidRDefault="00BE0349" w:rsidP="00D476D1">
            <w:pPr>
              <w:pStyle w:val="a6"/>
              <w:numPr>
                <w:ilvl w:val="0"/>
                <w:numId w:val="3"/>
              </w:numPr>
              <w:snapToGrid w:val="0"/>
              <w:spacing w:after="0" w:line="36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49" w:rsidRPr="004F3DB8" w:rsidRDefault="006F0B79" w:rsidP="00D476D1">
            <w:pPr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</w:rPr>
            </w:pPr>
            <w:r w:rsidRPr="004F3DB8">
              <w:rPr>
                <w:rFonts w:ascii="Arial" w:hAnsi="Arial" w:cs="Arial"/>
              </w:rPr>
              <w:t>1.29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49" w:rsidRPr="004F3DB8" w:rsidRDefault="006F0B79">
            <w:pPr>
              <w:rPr>
                <w:rFonts w:ascii="Arial" w:hAnsi="Arial" w:cs="Arial"/>
                <w:color w:val="000000"/>
              </w:rPr>
            </w:pPr>
            <w:r w:rsidRPr="004F3DB8">
              <w:rPr>
                <w:rFonts w:ascii="Arial" w:hAnsi="Arial" w:cs="Arial"/>
                <w:color w:val="000000"/>
              </w:rPr>
              <w:t>ГСО 11834-2021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49" w:rsidRPr="004F3DB8" w:rsidRDefault="007F65AD" w:rsidP="00BE0349">
            <w:pPr>
              <w:ind w:right="-108"/>
              <w:rPr>
                <w:rFonts w:ascii="Arial" w:hAnsi="Arial" w:cs="Arial"/>
                <w:color w:val="000000"/>
              </w:rPr>
            </w:pPr>
            <w:r w:rsidRPr="004F3DB8">
              <w:rPr>
                <w:rFonts w:ascii="Arial" w:hAnsi="Arial" w:cs="Arial"/>
                <w:color w:val="000000"/>
              </w:rPr>
              <w:t>СО смазывающей способности дизельного топлива (ССДТ-СХ)</w:t>
            </w:r>
          </w:p>
        </w:tc>
      </w:tr>
      <w:tr w:rsidR="00BE0349" w:rsidRPr="004F3DB8" w:rsidTr="007F65AD">
        <w:trPr>
          <w:trHeight w:val="210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BE0349" w:rsidRPr="004F3DB8" w:rsidRDefault="00BE0349" w:rsidP="00D476D1">
            <w:pPr>
              <w:pStyle w:val="a6"/>
              <w:numPr>
                <w:ilvl w:val="0"/>
                <w:numId w:val="3"/>
              </w:numPr>
              <w:snapToGrid w:val="0"/>
              <w:spacing w:after="0" w:line="36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BE0349" w:rsidRPr="004F3DB8" w:rsidRDefault="006F0B79" w:rsidP="00D476D1">
            <w:pPr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</w:rPr>
            </w:pPr>
            <w:r w:rsidRPr="004F3DB8">
              <w:rPr>
                <w:rFonts w:ascii="Arial" w:hAnsi="Arial" w:cs="Arial"/>
              </w:rPr>
              <w:t>1.30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</w:tcBorders>
          </w:tcPr>
          <w:p w:rsidR="00BE0349" w:rsidRPr="004F3DB8" w:rsidRDefault="006F0B79" w:rsidP="00D476D1">
            <w:pPr>
              <w:ind w:right="-108"/>
              <w:rPr>
                <w:rFonts w:ascii="Arial" w:hAnsi="Arial" w:cs="Arial"/>
                <w:color w:val="000000"/>
              </w:rPr>
            </w:pPr>
            <w:r w:rsidRPr="004F3DB8">
              <w:rPr>
                <w:rFonts w:ascii="Arial" w:hAnsi="Arial" w:cs="Arial"/>
                <w:color w:val="000000"/>
              </w:rPr>
              <w:t>ГСО 11796-2021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0349" w:rsidRPr="004F3DB8" w:rsidRDefault="007F65AD" w:rsidP="00D476D1">
            <w:pPr>
              <w:ind w:right="-108"/>
              <w:rPr>
                <w:rFonts w:ascii="Arial" w:hAnsi="Arial" w:cs="Arial"/>
                <w:color w:val="000000"/>
              </w:rPr>
            </w:pPr>
            <w:r w:rsidRPr="004F3DB8">
              <w:rPr>
                <w:rFonts w:ascii="Arial" w:hAnsi="Arial" w:cs="Arial"/>
                <w:color w:val="000000"/>
              </w:rPr>
              <w:t>СО температуры начала кристаллизации нефтепродуктов (ТК-СХ)</w:t>
            </w:r>
          </w:p>
        </w:tc>
      </w:tr>
      <w:tr w:rsidR="00171DE4" w:rsidRPr="004F3DB8" w:rsidTr="007F65AD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E4" w:rsidRPr="004F3DB8" w:rsidRDefault="00171DE4" w:rsidP="00D476D1">
            <w:pPr>
              <w:pStyle w:val="a6"/>
              <w:numPr>
                <w:ilvl w:val="0"/>
                <w:numId w:val="3"/>
              </w:numPr>
              <w:snapToGrid w:val="0"/>
              <w:spacing w:after="0" w:line="36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E4" w:rsidRPr="004F3DB8" w:rsidRDefault="00682B63" w:rsidP="00D476D1">
            <w:pPr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</w:rPr>
            </w:pPr>
            <w:r w:rsidRPr="004F3DB8">
              <w:rPr>
                <w:rFonts w:ascii="Arial" w:hAnsi="Arial" w:cs="Arial"/>
              </w:rPr>
              <w:t>1</w:t>
            </w:r>
            <w:r w:rsidR="00171DE4" w:rsidRPr="004F3DB8">
              <w:rPr>
                <w:rFonts w:ascii="Arial" w:hAnsi="Arial" w:cs="Arial"/>
              </w:rPr>
              <w:t>.</w:t>
            </w:r>
            <w:r w:rsidRPr="004F3DB8">
              <w:rPr>
                <w:rFonts w:ascii="Arial" w:hAnsi="Arial" w:cs="Arial"/>
              </w:rPr>
              <w:t>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E4" w:rsidRPr="004F3DB8" w:rsidRDefault="00682B63" w:rsidP="003053C2">
            <w:pPr>
              <w:ind w:right="-108"/>
              <w:rPr>
                <w:rFonts w:ascii="Arial" w:hAnsi="Arial" w:cs="Arial"/>
                <w:color w:val="000000"/>
              </w:rPr>
            </w:pPr>
            <w:r w:rsidRPr="004F3DB8">
              <w:rPr>
                <w:rFonts w:ascii="Arial" w:hAnsi="Arial" w:cs="Arial"/>
                <w:color w:val="000000"/>
              </w:rPr>
              <w:t>ГСО 11833-2021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E4" w:rsidRPr="004F3DB8" w:rsidRDefault="007F65AD" w:rsidP="00171DE4">
            <w:pPr>
              <w:ind w:right="-108"/>
              <w:rPr>
                <w:rFonts w:ascii="Arial" w:hAnsi="Arial" w:cs="Arial"/>
                <w:color w:val="000000"/>
              </w:rPr>
            </w:pPr>
            <w:r w:rsidRPr="004F3DB8">
              <w:rPr>
                <w:rFonts w:ascii="Arial" w:hAnsi="Arial" w:cs="Arial"/>
                <w:color w:val="000000"/>
              </w:rPr>
              <w:t xml:space="preserve">СО массовой доли </w:t>
            </w:r>
            <w:proofErr w:type="spellStart"/>
            <w:r w:rsidRPr="004F3DB8">
              <w:rPr>
                <w:rFonts w:ascii="Arial" w:hAnsi="Arial" w:cs="Arial"/>
                <w:color w:val="000000"/>
              </w:rPr>
              <w:t>меркаптановой</w:t>
            </w:r>
            <w:proofErr w:type="spellEnd"/>
            <w:r w:rsidRPr="004F3DB8">
              <w:rPr>
                <w:rFonts w:ascii="Arial" w:hAnsi="Arial" w:cs="Arial"/>
                <w:color w:val="000000"/>
              </w:rPr>
              <w:t xml:space="preserve"> серы в нефтепродуктах (МСН-СХ)</w:t>
            </w:r>
          </w:p>
        </w:tc>
      </w:tr>
      <w:tr w:rsidR="00332BBE" w:rsidRPr="004F3DB8" w:rsidTr="0065415F">
        <w:trPr>
          <w:trHeight w:val="613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332BBE" w:rsidRPr="004F3DB8" w:rsidRDefault="00332BBE" w:rsidP="00332BBE">
            <w:pPr>
              <w:ind w:right="-108"/>
              <w:jc w:val="center"/>
              <w:rPr>
                <w:rFonts w:ascii="Arial" w:hAnsi="Arial" w:cs="Arial"/>
                <w:b/>
              </w:rPr>
            </w:pPr>
            <w:r w:rsidRPr="004F3DB8">
              <w:rPr>
                <w:rFonts w:ascii="Arial" w:hAnsi="Arial" w:cs="Arial"/>
                <w:b/>
              </w:rPr>
              <w:t>Разработчик – ФГБНУ «ВНИИ агрохимии» МИНОБРНАУКИ России,</w:t>
            </w:r>
          </w:p>
          <w:p w:rsidR="00332BBE" w:rsidRPr="004F3DB8" w:rsidRDefault="00332BBE" w:rsidP="00332BBE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r w:rsidRPr="004F3DB8">
              <w:rPr>
                <w:rFonts w:ascii="Arial" w:hAnsi="Arial" w:cs="Arial"/>
                <w:b/>
              </w:rPr>
              <w:t>г. Москва</w:t>
            </w:r>
          </w:p>
        </w:tc>
      </w:tr>
      <w:tr w:rsidR="00332BBE" w:rsidRPr="004F3DB8" w:rsidTr="007F65AD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BBE" w:rsidRPr="004F3DB8" w:rsidRDefault="00332BBE" w:rsidP="00332BBE">
            <w:pPr>
              <w:pStyle w:val="a6"/>
              <w:numPr>
                <w:ilvl w:val="0"/>
                <w:numId w:val="3"/>
              </w:numPr>
              <w:snapToGrid w:val="0"/>
              <w:spacing w:after="0" w:line="36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BBE" w:rsidRPr="004F3DB8" w:rsidRDefault="00332BBE" w:rsidP="00332BBE">
            <w:pPr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</w:rPr>
            </w:pPr>
            <w:r w:rsidRPr="004F3DB8">
              <w:rPr>
                <w:rFonts w:ascii="Arial" w:hAnsi="Arial" w:cs="Arial"/>
              </w:rPr>
              <w:t>7.5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BBE" w:rsidRPr="004F3DB8" w:rsidRDefault="00332BBE" w:rsidP="00332BBE">
            <w:pPr>
              <w:ind w:right="-108"/>
              <w:rPr>
                <w:rFonts w:ascii="Arial" w:hAnsi="Arial" w:cs="Arial"/>
                <w:color w:val="000000"/>
              </w:rPr>
            </w:pPr>
            <w:r w:rsidRPr="004F3DB8">
              <w:rPr>
                <w:rFonts w:ascii="Arial" w:hAnsi="Arial" w:cs="Arial"/>
                <w:color w:val="000000"/>
              </w:rPr>
              <w:t>ГСО 11746-2021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BBE" w:rsidRPr="004F3DB8" w:rsidRDefault="007F65AD" w:rsidP="00332BBE">
            <w:pPr>
              <w:ind w:right="-108"/>
              <w:rPr>
                <w:rFonts w:ascii="Arial" w:hAnsi="Arial" w:cs="Arial"/>
                <w:color w:val="000000"/>
              </w:rPr>
            </w:pPr>
            <w:r w:rsidRPr="004F3DB8">
              <w:rPr>
                <w:rFonts w:ascii="Arial" w:hAnsi="Arial" w:cs="Arial"/>
                <w:color w:val="000000"/>
              </w:rPr>
              <w:t>СО состава (агрохимических показателей) почвы «чернозем обыкновенный тяжелосуглинистый» (САЧобП-01/2021)</w:t>
            </w:r>
          </w:p>
        </w:tc>
      </w:tr>
      <w:tr w:rsidR="00332BBE" w:rsidRPr="004F3DB8" w:rsidTr="0065415F">
        <w:trPr>
          <w:trHeight w:val="571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332BBE" w:rsidRPr="004F3DB8" w:rsidRDefault="00332BBE" w:rsidP="00332BBE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bookmarkStart w:id="1" w:name="_Hlk96108124"/>
            <w:r w:rsidRPr="004F3DB8">
              <w:rPr>
                <w:rFonts w:ascii="Arial" w:hAnsi="Arial" w:cs="Arial"/>
                <w:b/>
              </w:rPr>
              <w:t>Разработчик – ООО «</w:t>
            </w:r>
            <w:proofErr w:type="spellStart"/>
            <w:r w:rsidRPr="004F3DB8">
              <w:rPr>
                <w:rFonts w:ascii="Arial" w:hAnsi="Arial" w:cs="Arial"/>
                <w:b/>
              </w:rPr>
              <w:t>Виктори</w:t>
            </w:r>
            <w:proofErr w:type="spellEnd"/>
            <w:r w:rsidRPr="004F3DB8">
              <w:rPr>
                <w:rFonts w:ascii="Arial" w:hAnsi="Arial" w:cs="Arial"/>
                <w:b/>
              </w:rPr>
              <w:t>-стандарт», г. Екатеринбург</w:t>
            </w:r>
          </w:p>
        </w:tc>
      </w:tr>
      <w:tr w:rsidR="00332BBE" w:rsidRPr="004F3DB8" w:rsidTr="007F65AD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BBE" w:rsidRPr="004F3DB8" w:rsidRDefault="00332BBE" w:rsidP="00332BBE">
            <w:pPr>
              <w:pStyle w:val="a6"/>
              <w:numPr>
                <w:ilvl w:val="0"/>
                <w:numId w:val="3"/>
              </w:numPr>
              <w:snapToGrid w:val="0"/>
              <w:spacing w:after="0" w:line="36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BBE" w:rsidRPr="004F3DB8" w:rsidRDefault="00332BBE" w:rsidP="00332BBE">
            <w:pPr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</w:rPr>
            </w:pPr>
            <w:r w:rsidRPr="004F3DB8">
              <w:rPr>
                <w:rFonts w:ascii="Arial" w:hAnsi="Arial" w:cs="Arial"/>
              </w:rPr>
              <w:t>10.11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BBE" w:rsidRPr="004F3DB8" w:rsidRDefault="00332BBE" w:rsidP="00332BBE">
            <w:pPr>
              <w:ind w:right="-108"/>
              <w:rPr>
                <w:rFonts w:ascii="Arial" w:hAnsi="Arial" w:cs="Arial"/>
                <w:color w:val="000000"/>
              </w:rPr>
            </w:pPr>
            <w:r w:rsidRPr="004F3DB8">
              <w:rPr>
                <w:rFonts w:ascii="Arial" w:hAnsi="Arial" w:cs="Arial"/>
                <w:color w:val="000000"/>
              </w:rPr>
              <w:t>ГСО 11797–2021/</w:t>
            </w:r>
          </w:p>
          <w:p w:rsidR="00332BBE" w:rsidRPr="004F3DB8" w:rsidRDefault="00332BBE" w:rsidP="00332BBE">
            <w:pPr>
              <w:ind w:right="-108"/>
              <w:rPr>
                <w:rFonts w:ascii="Arial" w:hAnsi="Arial" w:cs="Arial"/>
                <w:color w:val="000000"/>
              </w:rPr>
            </w:pPr>
            <w:r w:rsidRPr="004F3DB8">
              <w:rPr>
                <w:rFonts w:ascii="Arial" w:hAnsi="Arial" w:cs="Arial"/>
                <w:color w:val="000000"/>
              </w:rPr>
              <w:t>ГСО 11806–2021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BBE" w:rsidRPr="004F3DB8" w:rsidRDefault="009E232A" w:rsidP="007F65AD">
            <w:pPr>
              <w:ind w:right="-108"/>
              <w:rPr>
                <w:rFonts w:ascii="Arial" w:hAnsi="Arial" w:cs="Arial"/>
                <w:color w:val="000000"/>
              </w:rPr>
            </w:pPr>
            <w:r w:rsidRPr="004F3DB8">
              <w:rPr>
                <w:rFonts w:ascii="Arial" w:hAnsi="Arial" w:cs="Arial"/>
                <w:color w:val="000000"/>
              </w:rPr>
              <w:t>СО состава меди черновой (набор VSM16)</w:t>
            </w:r>
          </w:p>
        </w:tc>
      </w:tr>
      <w:tr w:rsidR="009E232A" w:rsidRPr="004F3DB8" w:rsidTr="0065415F">
        <w:trPr>
          <w:trHeight w:val="545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9E232A" w:rsidRPr="004F3DB8" w:rsidRDefault="009E232A" w:rsidP="009E232A">
            <w:pPr>
              <w:ind w:right="-108"/>
              <w:jc w:val="center"/>
              <w:rPr>
                <w:rFonts w:ascii="Arial" w:hAnsi="Arial" w:cs="Arial"/>
                <w:color w:val="000000"/>
              </w:rPr>
            </w:pPr>
            <w:r w:rsidRPr="004F3DB8">
              <w:rPr>
                <w:rFonts w:ascii="Arial" w:hAnsi="Arial" w:cs="Arial"/>
                <w:b/>
              </w:rPr>
              <w:t>Разработчик – ФГУП «ВНИИМ им. Д. И. Менделеева», г. Санкт-Петербург</w:t>
            </w:r>
          </w:p>
        </w:tc>
      </w:tr>
      <w:tr w:rsidR="009E232A" w:rsidRPr="004F3DB8" w:rsidTr="007F65AD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32A" w:rsidRPr="004F3DB8" w:rsidRDefault="009E232A" w:rsidP="009E232A">
            <w:pPr>
              <w:pStyle w:val="a6"/>
              <w:numPr>
                <w:ilvl w:val="0"/>
                <w:numId w:val="3"/>
              </w:numPr>
              <w:snapToGrid w:val="0"/>
              <w:spacing w:after="0" w:line="360" w:lineRule="auto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32A" w:rsidRPr="004F3DB8" w:rsidRDefault="009E232A" w:rsidP="009E232A">
            <w:pPr>
              <w:snapToGrid w:val="0"/>
              <w:spacing w:line="360" w:lineRule="auto"/>
              <w:ind w:left="-108" w:right="-107"/>
              <w:jc w:val="center"/>
              <w:rPr>
                <w:rFonts w:ascii="Arial" w:hAnsi="Arial" w:cs="Arial"/>
              </w:rPr>
            </w:pPr>
            <w:r w:rsidRPr="004F3DB8">
              <w:rPr>
                <w:rFonts w:ascii="Arial" w:hAnsi="Arial" w:cs="Arial"/>
              </w:rPr>
              <w:t>13.3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32A" w:rsidRPr="004F3DB8" w:rsidRDefault="009E232A" w:rsidP="009E232A">
            <w:pPr>
              <w:ind w:right="-108"/>
              <w:rPr>
                <w:rFonts w:ascii="Arial" w:hAnsi="Arial" w:cs="Arial"/>
                <w:color w:val="000000"/>
              </w:rPr>
            </w:pPr>
            <w:r w:rsidRPr="004F3DB8">
              <w:rPr>
                <w:rFonts w:ascii="Arial" w:hAnsi="Arial" w:cs="Arial"/>
                <w:color w:val="000000"/>
              </w:rPr>
              <w:t>ГСО 11662-2020/</w:t>
            </w:r>
          </w:p>
          <w:p w:rsidR="009E232A" w:rsidRPr="004F3DB8" w:rsidRDefault="009E232A" w:rsidP="009E232A">
            <w:pPr>
              <w:ind w:right="-108"/>
              <w:rPr>
                <w:rFonts w:ascii="Arial" w:hAnsi="Arial" w:cs="Arial"/>
                <w:color w:val="000000"/>
              </w:rPr>
            </w:pPr>
            <w:r w:rsidRPr="004F3DB8">
              <w:rPr>
                <w:rFonts w:ascii="Arial" w:hAnsi="Arial" w:cs="Arial"/>
                <w:color w:val="000000"/>
              </w:rPr>
              <w:t>ГСО 11665-2020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32A" w:rsidRPr="004F3DB8" w:rsidRDefault="009E232A" w:rsidP="009E232A">
            <w:pPr>
              <w:ind w:right="-108"/>
              <w:rPr>
                <w:rFonts w:ascii="Arial" w:hAnsi="Arial" w:cs="Arial"/>
                <w:color w:val="000000"/>
              </w:rPr>
            </w:pPr>
            <w:r w:rsidRPr="004F3DB8">
              <w:rPr>
                <w:rFonts w:ascii="Arial" w:hAnsi="Arial" w:cs="Arial"/>
                <w:color w:val="000000"/>
              </w:rPr>
              <w:t>СО низшей объемной энергии сгорания газов (набор НОЭС ВНИИМ)</w:t>
            </w:r>
          </w:p>
        </w:tc>
      </w:tr>
      <w:bookmarkEnd w:id="1"/>
    </w:tbl>
    <w:p w:rsidR="00D476D1" w:rsidRPr="00701605" w:rsidRDefault="00D476D1">
      <w:pPr>
        <w:pStyle w:val="ab"/>
        <w:rPr>
          <w:rFonts w:ascii="Arial" w:hAnsi="Arial" w:cs="Arial"/>
          <w:highlight w:val="yellow"/>
        </w:rPr>
      </w:pPr>
    </w:p>
    <w:p w:rsidR="00B31BBB" w:rsidRPr="007F65AD" w:rsidRDefault="00C574FC" w:rsidP="00B31BBB">
      <w:pPr>
        <w:spacing w:line="360" w:lineRule="auto"/>
        <w:ind w:firstLine="567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Перечисленные СО</w:t>
      </w:r>
      <w:r w:rsidR="00B31BBB" w:rsidRPr="007F65AD">
        <w:rPr>
          <w:rFonts w:ascii="Arial" w:hAnsi="Arial" w:cs="Arial"/>
          <w:i/>
          <w:iCs/>
        </w:rPr>
        <w:t xml:space="preserve"> представлены для рассмотрения возможности </w:t>
      </w:r>
      <w:r w:rsidR="00750EAE" w:rsidRPr="007F65AD">
        <w:rPr>
          <w:rFonts w:ascii="Arial" w:hAnsi="Arial" w:cs="Arial"/>
          <w:i/>
          <w:iCs/>
        </w:rPr>
        <w:t xml:space="preserve">их </w:t>
      </w:r>
      <w:r w:rsidR="00B31BBB" w:rsidRPr="007F65AD">
        <w:rPr>
          <w:rFonts w:ascii="Arial" w:hAnsi="Arial" w:cs="Arial"/>
          <w:i/>
          <w:iCs/>
        </w:rPr>
        <w:t xml:space="preserve">признания в качестве МСО на </w:t>
      </w:r>
      <w:r w:rsidR="00701605" w:rsidRPr="007F65AD">
        <w:rPr>
          <w:rFonts w:ascii="Arial" w:hAnsi="Arial" w:cs="Arial"/>
          <w:i/>
          <w:iCs/>
        </w:rPr>
        <w:t>55</w:t>
      </w:r>
      <w:r w:rsidR="00B31BBB" w:rsidRPr="007F65AD">
        <w:rPr>
          <w:rFonts w:ascii="Arial" w:hAnsi="Arial" w:cs="Arial"/>
          <w:i/>
          <w:iCs/>
        </w:rPr>
        <w:noBreakHyphen/>
        <w:t>е заседание НТКМетр.</w:t>
      </w:r>
    </w:p>
    <w:sectPr w:rsidR="00B31BBB" w:rsidRPr="007F65AD"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2">
    <w:nsid w:val="33CF5C21"/>
    <w:multiLevelType w:val="hybridMultilevel"/>
    <w:tmpl w:val="3F1215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32"/>
    <w:rsid w:val="00023360"/>
    <w:rsid w:val="0007193E"/>
    <w:rsid w:val="000F573B"/>
    <w:rsid w:val="00104562"/>
    <w:rsid w:val="00126443"/>
    <w:rsid w:val="00171DE4"/>
    <w:rsid w:val="00221FD3"/>
    <w:rsid w:val="002616B7"/>
    <w:rsid w:val="002979C9"/>
    <w:rsid w:val="003053C2"/>
    <w:rsid w:val="00332BBE"/>
    <w:rsid w:val="00357EF8"/>
    <w:rsid w:val="003802EE"/>
    <w:rsid w:val="003C390D"/>
    <w:rsid w:val="003E059F"/>
    <w:rsid w:val="003E68B6"/>
    <w:rsid w:val="00445810"/>
    <w:rsid w:val="00497EB2"/>
    <w:rsid w:val="004F3DB8"/>
    <w:rsid w:val="005159FB"/>
    <w:rsid w:val="00553009"/>
    <w:rsid w:val="00566911"/>
    <w:rsid w:val="0065415F"/>
    <w:rsid w:val="00682B63"/>
    <w:rsid w:val="006E62FC"/>
    <w:rsid w:val="006E69FC"/>
    <w:rsid w:val="006F0B79"/>
    <w:rsid w:val="006F1B7C"/>
    <w:rsid w:val="006F77EF"/>
    <w:rsid w:val="00701605"/>
    <w:rsid w:val="00737D6E"/>
    <w:rsid w:val="00750EAE"/>
    <w:rsid w:val="00792DCB"/>
    <w:rsid w:val="007C3AA4"/>
    <w:rsid w:val="007F65AD"/>
    <w:rsid w:val="00813DE7"/>
    <w:rsid w:val="00831728"/>
    <w:rsid w:val="00870405"/>
    <w:rsid w:val="008976E1"/>
    <w:rsid w:val="008E3333"/>
    <w:rsid w:val="008F7162"/>
    <w:rsid w:val="009318A1"/>
    <w:rsid w:val="00972ED1"/>
    <w:rsid w:val="009E232A"/>
    <w:rsid w:val="00AA67B6"/>
    <w:rsid w:val="00B31BBB"/>
    <w:rsid w:val="00B725F9"/>
    <w:rsid w:val="00B74D27"/>
    <w:rsid w:val="00BE0349"/>
    <w:rsid w:val="00C14D26"/>
    <w:rsid w:val="00C31A32"/>
    <w:rsid w:val="00C574FC"/>
    <w:rsid w:val="00CE0BA8"/>
    <w:rsid w:val="00D063D4"/>
    <w:rsid w:val="00D476D1"/>
    <w:rsid w:val="00D62804"/>
    <w:rsid w:val="00E222B2"/>
    <w:rsid w:val="00F374BD"/>
    <w:rsid w:val="00FA5B92"/>
    <w:rsid w:val="00FE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1AA20-B5C0-4858-A779-AFDEAB456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708"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0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pPr>
      <w:spacing w:after="120"/>
    </w:pPr>
  </w:style>
  <w:style w:type="paragraph" w:styleId="a8">
    <w:name w:val="List"/>
    <w:basedOn w:val="a6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Title"/>
    <w:basedOn w:val="a"/>
    <w:next w:val="aa"/>
    <w:qFormat/>
    <w:pPr>
      <w:jc w:val="center"/>
    </w:pPr>
    <w:rPr>
      <w:b/>
      <w:bCs/>
      <w:sz w:val="28"/>
    </w:rPr>
  </w:style>
  <w:style w:type="paragraph" w:styleId="aa">
    <w:name w:val="Subtitle"/>
    <w:basedOn w:val="a5"/>
    <w:next w:val="a6"/>
    <w:qFormat/>
    <w:pPr>
      <w:jc w:val="center"/>
    </w:pPr>
    <w:rPr>
      <w:i/>
      <w:iCs/>
    </w:rPr>
  </w:style>
  <w:style w:type="paragraph" w:styleId="ab">
    <w:name w:val="Body Text Indent"/>
    <w:aliases w:val=" Знак"/>
    <w:basedOn w:val="a"/>
    <w:link w:val="ac"/>
    <w:pPr>
      <w:ind w:firstLine="708"/>
    </w:pPr>
    <w:rPr>
      <w:b/>
      <w:bCs/>
      <w:i/>
      <w:iCs/>
      <w:lang w:val="x-none"/>
    </w:rPr>
  </w:style>
  <w:style w:type="paragraph" w:customStyle="1" w:styleId="21">
    <w:name w:val="Основной текст 21"/>
    <w:basedOn w:val="a"/>
    <w:pPr>
      <w:jc w:val="both"/>
    </w:pPr>
    <w:rPr>
      <w:color w:val="000000"/>
    </w:rPr>
  </w:style>
  <w:style w:type="paragraph" w:customStyle="1" w:styleId="210">
    <w:name w:val="Основной текст с отступом 21"/>
    <w:basedOn w:val="a"/>
    <w:pPr>
      <w:ind w:firstLine="708"/>
    </w:p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styleId="af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Основной текст с отступом Знак"/>
    <w:aliases w:val=" Знак Знак"/>
    <w:link w:val="ab"/>
    <w:rsid w:val="00C31A32"/>
    <w:rPr>
      <w:b/>
      <w:bCs/>
      <w:i/>
      <w:iCs/>
      <w:sz w:val="24"/>
      <w:szCs w:val="24"/>
      <w:lang w:eastAsia="ar-SA"/>
    </w:rPr>
  </w:style>
  <w:style w:type="paragraph" w:styleId="2">
    <w:name w:val="Body Text Indent 2"/>
    <w:basedOn w:val="a"/>
    <w:link w:val="20"/>
    <w:rsid w:val="003C390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C390D"/>
    <w:rPr>
      <w:sz w:val="24"/>
      <w:szCs w:val="24"/>
      <w:lang w:eastAsia="ar-SA"/>
    </w:rPr>
  </w:style>
  <w:style w:type="paragraph" w:styleId="3">
    <w:name w:val="Body Text Indent 3"/>
    <w:basedOn w:val="a"/>
    <w:link w:val="30"/>
    <w:rsid w:val="003C390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3C390D"/>
    <w:rPr>
      <w:sz w:val="16"/>
      <w:szCs w:val="16"/>
      <w:lang w:eastAsia="ar-SA"/>
    </w:rPr>
  </w:style>
  <w:style w:type="character" w:customStyle="1" w:styleId="a7">
    <w:name w:val="Основной текст Знак"/>
    <w:link w:val="a6"/>
    <w:rsid w:val="00332BBE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5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C0F45-326A-4601-9A51-534047A02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1  к письму № 253</vt:lpstr>
    </vt:vector>
  </TitlesOfParts>
  <Company>253Lab</Company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1  к письму № 253</dc:title>
  <dc:subject/>
  <dc:creator>Osintseva</dc:creator>
  <cp:keywords/>
  <cp:lastModifiedBy>Сергей Дроздов</cp:lastModifiedBy>
  <cp:revision>12</cp:revision>
  <cp:lastPrinted>2007-08-22T07:57:00Z</cp:lastPrinted>
  <dcterms:created xsi:type="dcterms:W3CDTF">2022-03-10T10:42:00Z</dcterms:created>
  <dcterms:modified xsi:type="dcterms:W3CDTF">2022-05-30T09:58:00Z</dcterms:modified>
</cp:coreProperties>
</file>